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>
      <w:pPr>
        <w:spacing w:after="500" w:line="288" w:lineRule="auto"/>
        <w:ind w:firstLine="540" w:firstLineChars="200"/>
        <w:rPr>
          <w:rFonts w:hint="eastAsia" w:ascii="微软雅黑" w:hAnsi="微软雅黑" w:eastAsia="微软雅黑"/>
          <w:b/>
          <w:bCs/>
          <w:sz w:val="27"/>
        </w:rPr>
      </w:pPr>
      <w:r>
        <w:rPr>
          <w:rFonts w:hint="eastAsia" w:ascii="微软雅黑" w:hAnsi="微软雅黑" w:eastAsia="微软雅黑"/>
          <w:b/>
          <w:bCs/>
          <w:sz w:val="27"/>
        </w:rPr>
        <w:t>二、</w:t>
      </w:r>
      <w:bookmarkStart w:id="0" w:name="_GoBack"/>
      <w:r>
        <w:rPr>
          <w:rFonts w:hint="eastAsia" w:ascii="微软雅黑" w:hAnsi="微软雅黑" w:eastAsia="微软雅黑"/>
          <w:b/>
          <w:bCs/>
          <w:sz w:val="27"/>
        </w:rPr>
        <w:t>客人报失的处理程序</w:t>
      </w:r>
      <w:bookmarkEnd w:id="0"/>
    </w:p>
    <w:p>
      <w:pPr>
        <w:spacing w:after="500" w:line="288" w:lineRule="auto"/>
        <w:ind w:firstLine="540" w:firstLineChars="200"/>
        <w:rPr>
          <w:rFonts w:hint="eastAsia" w:ascii="微软雅黑" w:hAnsi="微软雅黑" w:eastAsia="微软雅黑"/>
          <w:sz w:val="27"/>
        </w:rPr>
      </w:pPr>
      <w:r>
        <w:rPr>
          <w:rFonts w:hint="eastAsia" w:ascii="微软雅黑" w:hAnsi="微软雅黑" w:eastAsia="微软雅黑"/>
          <w:sz w:val="27"/>
        </w:rPr>
        <w:t>1、保安部在接到客人报失后，要立即会同大堂副理向客人问清事情发生的经过。</w:t>
      </w:r>
    </w:p>
    <w:p>
      <w:pPr>
        <w:spacing w:after="500" w:line="288" w:lineRule="auto"/>
        <w:ind w:firstLine="540" w:firstLineChars="200"/>
        <w:rPr>
          <w:rFonts w:hint="eastAsia" w:ascii="微软雅黑" w:hAnsi="微软雅黑" w:eastAsia="微软雅黑"/>
          <w:sz w:val="27"/>
        </w:rPr>
      </w:pPr>
      <w:r>
        <w:rPr>
          <w:rFonts w:hint="eastAsia" w:ascii="微软雅黑" w:hAnsi="微软雅黑" w:eastAsia="微软雅黑"/>
          <w:sz w:val="27"/>
        </w:rPr>
        <w:t>2、要帮助客人尽量回忆来店前后的情况。</w:t>
      </w:r>
    </w:p>
    <w:p>
      <w:pPr>
        <w:spacing w:after="500" w:line="288" w:lineRule="auto"/>
        <w:ind w:firstLine="540" w:firstLineChars="200"/>
        <w:rPr>
          <w:rFonts w:hint="eastAsia" w:ascii="微软雅黑" w:hAnsi="微软雅黑" w:eastAsia="微软雅黑"/>
          <w:sz w:val="27"/>
        </w:rPr>
      </w:pPr>
      <w:r>
        <w:rPr>
          <w:rFonts w:hint="eastAsia" w:ascii="微软雅黑" w:hAnsi="微软雅黑" w:eastAsia="微软雅黑"/>
          <w:sz w:val="27"/>
        </w:rPr>
        <w:t>3、在征得失主同意后，帮助查找物品。如一时找不到客人报失物品，大堂副理请客人填写物品遗失报告。</w:t>
      </w:r>
    </w:p>
    <w:p>
      <w:pPr>
        <w:spacing w:after="500" w:line="288" w:lineRule="auto"/>
        <w:ind w:firstLine="540" w:firstLineChars="200"/>
        <w:rPr>
          <w:rFonts w:hint="eastAsia" w:ascii="微软雅黑" w:hAnsi="微软雅黑" w:eastAsia="微软雅黑"/>
          <w:sz w:val="27"/>
        </w:rPr>
      </w:pPr>
      <w:r>
        <w:rPr>
          <w:rFonts w:hint="eastAsia" w:ascii="微软雅黑" w:hAnsi="微软雅黑" w:eastAsia="微软雅黑"/>
          <w:sz w:val="27"/>
        </w:rPr>
        <w:t>4、如果客人的财物确属在饭店内被窃，须征得客人同意并经总经理批，向公安机关报案。如果客人的物品在饭店外丢失，应让客人亲自去公安部门报案，饭店可派人一同前往。</w:t>
      </w:r>
    </w:p>
    <w:p>
      <w:pPr>
        <w:spacing w:after="500" w:line="288" w:lineRule="auto"/>
        <w:ind w:firstLine="540" w:firstLineChars="200"/>
        <w:rPr>
          <w:rFonts w:hint="eastAsia" w:ascii="微软雅黑" w:hAnsi="微软雅黑" w:eastAsia="微软雅黑"/>
          <w:sz w:val="27"/>
        </w:rPr>
      </w:pPr>
      <w:r>
        <w:rPr>
          <w:rFonts w:hint="eastAsia" w:ascii="微软雅黑" w:hAnsi="微软雅黑" w:eastAsia="微软雅黑"/>
          <w:sz w:val="27"/>
        </w:rPr>
        <w:t>5、保安部要组织调查，配合公安机关立案侦破。</w:t>
      </w:r>
    </w:p>
    <w:p>
      <w:pPr>
        <w:spacing w:after="500" w:line="288" w:lineRule="auto"/>
        <w:ind w:firstLine="540" w:firstLineChars="200"/>
        <w:rPr>
          <w:rFonts w:hint="eastAsia" w:ascii="微软雅黑" w:hAnsi="微软雅黑" w:eastAsia="微软雅黑"/>
          <w:sz w:val="27"/>
        </w:rPr>
      </w:pPr>
      <w:r>
        <w:rPr>
          <w:rFonts w:hint="eastAsia" w:ascii="微软雅黑" w:hAnsi="微软雅黑" w:eastAsia="微软雅黑"/>
          <w:sz w:val="27"/>
        </w:rPr>
        <w:t>6、如在客人离店以后追回被盗物品，则要按客人留下地址迅速取得联系，用挂号形式把物品邮寄给客人。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MjIwODhkMmVmM2JkNTRmMDAwNjgyY2IxY2Q4MWQifQ=="/>
  </w:docVars>
  <w:rsids>
    <w:rsidRoot w:val="26397723"/>
    <w:rsid w:val="2639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161616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0</ep:Words>
  <ep:Characters>0</ep:Characters>
  <ep:Lines>0</ep:Lines>
  <ep:Paragraphs>0</ep:Paragraphs>
  <ep:TotalTime>0</ep:TotalTime>
  <ep:ScaleCrop>false</ep:ScaleCrop>
  <ep:LinksUpToDate>false</ep:LinksUpToDate>
  <ep:CharactersWithSpaces>0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2023-02-11T02:53:40Z</dcterms:created>
  <dc:creator/>
  <cp:lastModifiedBy/>
  <dcterms:modified xsi:type="dcterms:W3CDTF">2023-02-11T02:53:40Z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130A626B59FC4A1AA235613D9025ECD0_11</vt:lpwstr>
  </property>
</Properties>
</file>